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4FDC7" w14:textId="77777777" w:rsidR="00C17D59" w:rsidRDefault="00C17D59" w:rsidP="005E66F5">
      <w:pPr>
        <w:pStyle w:val="NoSpacing"/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4891BF" w14:textId="4317D339" w:rsidR="00C17D59" w:rsidRDefault="00C17D59" w:rsidP="005E66F5">
      <w:pPr>
        <w:pStyle w:val="NoSpacing"/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0F00AF" w14:textId="4E99FE48" w:rsidR="005E66F5" w:rsidRDefault="005E66F5" w:rsidP="005E66F5">
      <w:pPr>
        <w:pStyle w:val="NoSpacing"/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BCFFA7" w14:textId="61A867EF" w:rsidR="005E66F5" w:rsidRDefault="005E66F5" w:rsidP="005E66F5">
      <w:pPr>
        <w:pStyle w:val="NoSpacing"/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A8137E" w14:textId="77777777" w:rsidR="005E66F5" w:rsidRDefault="005E66F5" w:rsidP="005E66F5">
      <w:pPr>
        <w:pStyle w:val="NoSpacing"/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CE7D40" w14:textId="52D8913C" w:rsidR="00DD1117" w:rsidRDefault="00E54B19" w:rsidP="005E66F5">
      <w:pPr>
        <w:pStyle w:val="NoSpacing"/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Analysis of a Passage from June Jordan’s Essay</w:t>
      </w:r>
    </w:p>
    <w:p w14:paraId="17AD2ECA" w14:textId="07AD94B0" w:rsidR="00E54B19" w:rsidRDefault="00E54B19" w:rsidP="005E66F5">
      <w:pPr>
        <w:pStyle w:val="NoSpacing"/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92DE4D4" w14:textId="76BD580F" w:rsidR="00E54B19" w:rsidRDefault="00E54B19" w:rsidP="005E66F5">
      <w:pPr>
        <w:pStyle w:val="NoSpacing"/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1DB620B" w14:textId="77777777" w:rsidR="005E66F5" w:rsidRDefault="005E66F5" w:rsidP="005E66F5">
      <w:pPr>
        <w:pStyle w:val="NoSpacing"/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18F9C4" w14:textId="23A81286" w:rsidR="00E54B19" w:rsidRDefault="00E54B19" w:rsidP="005E66F5">
      <w:pPr>
        <w:pStyle w:val="NoSpacing"/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4B19">
        <w:rPr>
          <w:rFonts w:ascii="Times New Roman" w:hAnsi="Times New Roman" w:cs="Times New Roman"/>
          <w:sz w:val="24"/>
          <w:szCs w:val="24"/>
        </w:rPr>
        <w:lastRenderedPageBreak/>
        <w:t xml:space="preserve">Analysis of a Passage </w:t>
      </w:r>
      <w:r w:rsidRPr="00E54B19">
        <w:rPr>
          <w:rFonts w:ascii="Times New Roman" w:hAnsi="Times New Roman" w:cs="Times New Roman"/>
          <w:sz w:val="24"/>
          <w:szCs w:val="24"/>
        </w:rPr>
        <w:t>from</w:t>
      </w:r>
      <w:r w:rsidRPr="00E54B19">
        <w:rPr>
          <w:rFonts w:ascii="Times New Roman" w:hAnsi="Times New Roman" w:cs="Times New Roman"/>
          <w:sz w:val="24"/>
          <w:szCs w:val="24"/>
        </w:rPr>
        <w:t xml:space="preserve"> June Jordan’s Essay</w:t>
      </w:r>
    </w:p>
    <w:p w14:paraId="2F0D844B" w14:textId="3569AE10" w:rsidR="00E54B19" w:rsidRDefault="00735AC3" w:rsidP="005E66F5">
      <w:pPr>
        <w:pStyle w:val="NoSpacing"/>
        <w:spacing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BA8">
        <w:rPr>
          <w:rFonts w:ascii="Times New Roman" w:hAnsi="Times New Roman" w:cs="Times New Roman"/>
          <w:sz w:val="24"/>
          <w:szCs w:val="24"/>
        </w:rPr>
        <w:t xml:space="preserve">I have chosen the first paragraph after the title </w:t>
      </w:r>
      <w:r w:rsidR="00E73C82">
        <w:rPr>
          <w:rFonts w:ascii="Times New Roman" w:hAnsi="Times New Roman" w:cs="Times New Roman"/>
          <w:sz w:val="24"/>
          <w:szCs w:val="24"/>
        </w:rPr>
        <w:t>of June Jordan\s essay.</w:t>
      </w:r>
      <w:r w:rsidRPr="00616BA8">
        <w:rPr>
          <w:rFonts w:ascii="Times New Roman" w:hAnsi="Times New Roman" w:cs="Times New Roman"/>
          <w:sz w:val="24"/>
          <w:szCs w:val="24"/>
        </w:rPr>
        <w:t xml:space="preserve"> This first paragraph contains all</w:t>
      </w:r>
      <w:r w:rsidR="00BE6F61">
        <w:rPr>
          <w:rFonts w:ascii="Times New Roman" w:hAnsi="Times New Roman" w:cs="Times New Roman"/>
          <w:sz w:val="24"/>
          <w:szCs w:val="24"/>
        </w:rPr>
        <w:t xml:space="preserve"> the themes depictive of all the</w:t>
      </w:r>
      <w:r w:rsidRPr="00616BA8">
        <w:rPr>
          <w:rFonts w:ascii="Times New Roman" w:hAnsi="Times New Roman" w:cs="Times New Roman"/>
          <w:sz w:val="24"/>
          <w:szCs w:val="24"/>
        </w:rPr>
        <w:t xml:space="preserve"> woes and troubles that have cloud</w:t>
      </w:r>
      <w:r w:rsidR="00BE6F61">
        <w:rPr>
          <w:rFonts w:ascii="Times New Roman" w:hAnsi="Times New Roman" w:cs="Times New Roman"/>
          <w:sz w:val="24"/>
          <w:szCs w:val="24"/>
        </w:rPr>
        <w:t>ed</w:t>
      </w:r>
      <w:r w:rsidRPr="00616BA8">
        <w:rPr>
          <w:rFonts w:ascii="Times New Roman" w:hAnsi="Times New Roman" w:cs="Times New Roman"/>
          <w:sz w:val="24"/>
          <w:szCs w:val="24"/>
        </w:rPr>
        <w:t xml:space="preserve"> African Americans for generations since </w:t>
      </w:r>
      <w:r w:rsidR="00BE6F61">
        <w:rPr>
          <w:rFonts w:ascii="Times New Roman" w:hAnsi="Times New Roman" w:cs="Times New Roman"/>
          <w:sz w:val="24"/>
          <w:szCs w:val="24"/>
        </w:rPr>
        <w:t>enslavement</w:t>
      </w:r>
      <w:r w:rsidRPr="00616BA8">
        <w:rPr>
          <w:rFonts w:ascii="Times New Roman" w:hAnsi="Times New Roman" w:cs="Times New Roman"/>
          <w:sz w:val="24"/>
          <w:szCs w:val="24"/>
        </w:rPr>
        <w:t xml:space="preserve">. I have chosen this paragraph particularly because it contains a universal theme of slavery and </w:t>
      </w:r>
      <w:r w:rsidR="00A14602">
        <w:rPr>
          <w:rFonts w:ascii="Times New Roman" w:hAnsi="Times New Roman" w:cs="Times New Roman"/>
          <w:sz w:val="24"/>
          <w:szCs w:val="24"/>
        </w:rPr>
        <w:t xml:space="preserve">all the finer details that illustrate </w:t>
      </w:r>
      <w:r w:rsidRPr="00616BA8">
        <w:rPr>
          <w:rFonts w:ascii="Times New Roman" w:hAnsi="Times New Roman" w:cs="Times New Roman"/>
          <w:sz w:val="24"/>
          <w:szCs w:val="24"/>
        </w:rPr>
        <w:t>it</w:t>
      </w:r>
      <w:r w:rsidR="00A14602">
        <w:rPr>
          <w:rFonts w:ascii="Times New Roman" w:hAnsi="Times New Roman" w:cs="Times New Roman"/>
          <w:sz w:val="24"/>
          <w:szCs w:val="24"/>
        </w:rPr>
        <w:t xml:space="preserve">s prolific degradation of </w:t>
      </w:r>
      <w:r w:rsidR="008B66C5">
        <w:rPr>
          <w:rFonts w:ascii="Times New Roman" w:hAnsi="Times New Roman" w:cs="Times New Roman"/>
          <w:sz w:val="24"/>
          <w:szCs w:val="24"/>
        </w:rPr>
        <w:t xml:space="preserve">the </w:t>
      </w:r>
      <w:r w:rsidR="00A14602">
        <w:rPr>
          <w:rFonts w:ascii="Times New Roman" w:hAnsi="Times New Roman" w:cs="Times New Roman"/>
          <w:sz w:val="24"/>
          <w:szCs w:val="24"/>
        </w:rPr>
        <w:t>black community’s</w:t>
      </w:r>
      <w:r w:rsidRPr="00616BA8">
        <w:rPr>
          <w:rFonts w:ascii="Times New Roman" w:hAnsi="Times New Roman" w:cs="Times New Roman"/>
          <w:sz w:val="24"/>
          <w:szCs w:val="24"/>
        </w:rPr>
        <w:t xml:space="preserve"> standards. They include illiteracy, hard labor, sexual assault, family separation, pain and suffering from brutal beatings and worthlessness among many other </w:t>
      </w:r>
      <w:r w:rsidR="00BE6F61">
        <w:rPr>
          <w:rFonts w:ascii="Times New Roman" w:hAnsi="Times New Roman" w:cs="Times New Roman"/>
          <w:sz w:val="24"/>
          <w:szCs w:val="24"/>
        </w:rPr>
        <w:t>multiple</w:t>
      </w:r>
      <w:r w:rsidRPr="00616BA8">
        <w:rPr>
          <w:rFonts w:ascii="Times New Roman" w:hAnsi="Times New Roman" w:cs="Times New Roman"/>
          <w:sz w:val="24"/>
          <w:szCs w:val="24"/>
        </w:rPr>
        <w:t xml:space="preserve"> forms of disillusionment. This paragraph </w:t>
      </w:r>
      <w:r w:rsidR="001152FF">
        <w:rPr>
          <w:rFonts w:ascii="Times New Roman" w:hAnsi="Times New Roman" w:cs="Times New Roman"/>
          <w:sz w:val="24"/>
          <w:szCs w:val="24"/>
        </w:rPr>
        <w:t>appreciates</w:t>
      </w:r>
      <w:r w:rsidR="0072766C" w:rsidRPr="00616BA8">
        <w:rPr>
          <w:rFonts w:ascii="Times New Roman" w:hAnsi="Times New Roman" w:cs="Times New Roman"/>
          <w:sz w:val="24"/>
          <w:szCs w:val="24"/>
        </w:rPr>
        <w:t xml:space="preserve"> black poetry </w:t>
      </w:r>
      <w:r w:rsidRPr="00616BA8">
        <w:rPr>
          <w:rFonts w:ascii="Times New Roman" w:hAnsi="Times New Roman" w:cs="Times New Roman"/>
          <w:sz w:val="24"/>
          <w:szCs w:val="24"/>
        </w:rPr>
        <w:t>e</w:t>
      </w:r>
      <w:r w:rsidR="0072766C" w:rsidRPr="00616BA8">
        <w:rPr>
          <w:rFonts w:ascii="Times New Roman" w:hAnsi="Times New Roman" w:cs="Times New Roman"/>
          <w:sz w:val="24"/>
          <w:szCs w:val="24"/>
        </w:rPr>
        <w:t>xtraordinary</w:t>
      </w:r>
      <w:r w:rsidRPr="00616BA8">
        <w:rPr>
          <w:rFonts w:ascii="Times New Roman" w:hAnsi="Times New Roman" w:cs="Times New Roman"/>
          <w:sz w:val="24"/>
          <w:szCs w:val="24"/>
        </w:rPr>
        <w:t xml:space="preserve"> for any international student</w:t>
      </w:r>
      <w:r w:rsidR="00A14602">
        <w:rPr>
          <w:rFonts w:ascii="Times New Roman" w:hAnsi="Times New Roman" w:cs="Times New Roman"/>
          <w:sz w:val="24"/>
          <w:szCs w:val="24"/>
        </w:rPr>
        <w:t xml:space="preserve"> or learner</w:t>
      </w:r>
      <w:r w:rsidRPr="00616BA8">
        <w:rPr>
          <w:rFonts w:ascii="Times New Roman" w:hAnsi="Times New Roman" w:cs="Times New Roman"/>
          <w:sz w:val="24"/>
          <w:szCs w:val="24"/>
        </w:rPr>
        <w:t>.</w:t>
      </w:r>
      <w:r w:rsidR="00A14602">
        <w:rPr>
          <w:rFonts w:ascii="Times New Roman" w:hAnsi="Times New Roman" w:cs="Times New Roman"/>
          <w:sz w:val="24"/>
          <w:szCs w:val="24"/>
        </w:rPr>
        <w:t xml:space="preserve"> I can say it’s an immense contribution to fight against injustice.</w:t>
      </w:r>
      <w:r w:rsidRPr="00616BA8">
        <w:rPr>
          <w:rFonts w:ascii="Times New Roman" w:hAnsi="Times New Roman" w:cs="Times New Roman"/>
          <w:sz w:val="24"/>
          <w:szCs w:val="24"/>
        </w:rPr>
        <w:t xml:space="preserve"> It </w:t>
      </w:r>
      <w:r w:rsidR="0072766C" w:rsidRPr="00616BA8">
        <w:rPr>
          <w:rFonts w:ascii="Times New Roman" w:hAnsi="Times New Roman" w:cs="Times New Roman"/>
          <w:sz w:val="24"/>
          <w:szCs w:val="24"/>
        </w:rPr>
        <w:t>further explains</w:t>
      </w:r>
      <w:r w:rsidRPr="00616BA8">
        <w:rPr>
          <w:rFonts w:ascii="Times New Roman" w:hAnsi="Times New Roman" w:cs="Times New Roman"/>
          <w:sz w:val="24"/>
          <w:szCs w:val="24"/>
        </w:rPr>
        <w:t xml:space="preserve"> a lot of insights that make the black community to always strive to change things.</w:t>
      </w:r>
    </w:p>
    <w:p w14:paraId="38719FB4" w14:textId="51A71EE2" w:rsidR="00E54B19" w:rsidRDefault="0072766C" w:rsidP="005E66F5">
      <w:pPr>
        <w:pStyle w:val="NoSpacing"/>
        <w:spacing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BA8">
        <w:rPr>
          <w:rFonts w:ascii="Times New Roman" w:hAnsi="Times New Roman" w:cs="Times New Roman"/>
          <w:sz w:val="24"/>
          <w:szCs w:val="24"/>
        </w:rPr>
        <w:t>The paragraph makes use and</w:t>
      </w:r>
      <w:r w:rsidR="00A14602">
        <w:rPr>
          <w:rFonts w:ascii="Times New Roman" w:hAnsi="Times New Roman" w:cs="Times New Roman"/>
          <w:sz w:val="24"/>
          <w:szCs w:val="24"/>
        </w:rPr>
        <w:t xml:space="preserve"> demonstrates</w:t>
      </w:r>
      <w:r w:rsidRPr="00616BA8">
        <w:rPr>
          <w:rFonts w:ascii="Times New Roman" w:hAnsi="Times New Roman" w:cs="Times New Roman"/>
          <w:sz w:val="24"/>
          <w:szCs w:val="24"/>
        </w:rPr>
        <w:t xml:space="preserve"> vivid imageries that portray the</w:t>
      </w:r>
      <w:r w:rsidR="00BE6F61">
        <w:rPr>
          <w:rFonts w:ascii="Times New Roman" w:hAnsi="Times New Roman" w:cs="Times New Roman"/>
          <w:sz w:val="24"/>
          <w:szCs w:val="24"/>
        </w:rPr>
        <w:t xml:space="preserve"> devastating</w:t>
      </w:r>
      <w:r w:rsidRPr="00616BA8">
        <w:rPr>
          <w:rFonts w:ascii="Times New Roman" w:hAnsi="Times New Roman" w:cs="Times New Roman"/>
          <w:sz w:val="24"/>
          <w:szCs w:val="24"/>
        </w:rPr>
        <w:t xml:space="preserve"> picture of Wheatley Phillis back in the days when slavery was law. That is how the</w:t>
      </w:r>
      <w:r w:rsidR="00A14602">
        <w:rPr>
          <w:rFonts w:ascii="Times New Roman" w:hAnsi="Times New Roman" w:cs="Times New Roman"/>
          <w:sz w:val="24"/>
          <w:szCs w:val="24"/>
        </w:rPr>
        <w:t xml:space="preserve"> whole prose poem</w:t>
      </w:r>
      <w:r w:rsidRPr="00616BA8">
        <w:rPr>
          <w:rFonts w:ascii="Times New Roman" w:hAnsi="Times New Roman" w:cs="Times New Roman"/>
          <w:sz w:val="24"/>
          <w:szCs w:val="24"/>
        </w:rPr>
        <w:t xml:space="preserve"> becomes significant to my understanding of why Wh</w:t>
      </w:r>
      <w:r w:rsidR="00A14602">
        <w:rPr>
          <w:rFonts w:ascii="Times New Roman" w:hAnsi="Times New Roman" w:cs="Times New Roman"/>
          <w:sz w:val="24"/>
          <w:szCs w:val="24"/>
        </w:rPr>
        <w:t>eatley is relevant to</w:t>
      </w:r>
      <w:r w:rsidRPr="00616BA8">
        <w:rPr>
          <w:rFonts w:ascii="Times New Roman" w:hAnsi="Times New Roman" w:cs="Times New Roman"/>
          <w:sz w:val="24"/>
          <w:szCs w:val="24"/>
        </w:rPr>
        <w:t xml:space="preserve"> Jordan. The reason why the paragraph is </w:t>
      </w:r>
      <w:r w:rsidR="00BE6F61">
        <w:rPr>
          <w:rFonts w:ascii="Times New Roman" w:hAnsi="Times New Roman" w:cs="Times New Roman"/>
          <w:sz w:val="24"/>
          <w:szCs w:val="24"/>
        </w:rPr>
        <w:t xml:space="preserve">also </w:t>
      </w:r>
      <w:r w:rsidRPr="00616BA8">
        <w:rPr>
          <w:rFonts w:ascii="Times New Roman" w:hAnsi="Times New Roman" w:cs="Times New Roman"/>
          <w:sz w:val="24"/>
          <w:szCs w:val="24"/>
        </w:rPr>
        <w:t>important is because of the styles used. For instance, in the line “Come from a country of many tongues tortured by rupture, by theft, by travel like mismatched clothing packed down into the cargo hold of evil ships sailing</w:t>
      </w:r>
      <w:r w:rsidR="00BE6F61">
        <w:rPr>
          <w:rFonts w:ascii="Times New Roman" w:hAnsi="Times New Roman" w:cs="Times New Roman"/>
          <w:sz w:val="24"/>
          <w:szCs w:val="24"/>
        </w:rPr>
        <w:t>”</w:t>
      </w:r>
      <w:r w:rsidR="00A74782">
        <w:rPr>
          <w:rFonts w:ascii="Times New Roman" w:hAnsi="Times New Roman" w:cs="Times New Roman"/>
          <w:sz w:val="24"/>
          <w:szCs w:val="24"/>
        </w:rPr>
        <w:t xml:space="preserve"> (Jordan, 2006),</w:t>
      </w:r>
      <w:r w:rsidR="00BE6F61">
        <w:rPr>
          <w:rFonts w:ascii="Times New Roman" w:hAnsi="Times New Roman" w:cs="Times New Roman"/>
          <w:sz w:val="24"/>
          <w:szCs w:val="24"/>
        </w:rPr>
        <w:t xml:space="preserve"> </w:t>
      </w:r>
      <w:r w:rsidR="00E73C82">
        <w:rPr>
          <w:rFonts w:ascii="Times New Roman" w:hAnsi="Times New Roman" w:cs="Times New Roman"/>
          <w:sz w:val="24"/>
          <w:szCs w:val="24"/>
        </w:rPr>
        <w:t>I</w:t>
      </w:r>
      <w:r w:rsidRPr="00616BA8">
        <w:rPr>
          <w:rFonts w:ascii="Times New Roman" w:hAnsi="Times New Roman" w:cs="Times New Roman"/>
          <w:sz w:val="24"/>
          <w:szCs w:val="24"/>
        </w:rPr>
        <w:t xml:space="preserve"> find allusions made to the country from which Wheatley originated</w:t>
      </w:r>
      <w:r w:rsidR="00A14602">
        <w:rPr>
          <w:rFonts w:ascii="Times New Roman" w:hAnsi="Times New Roman" w:cs="Times New Roman"/>
          <w:sz w:val="24"/>
          <w:szCs w:val="24"/>
        </w:rPr>
        <w:t xml:space="preserve">. She comes from </w:t>
      </w:r>
      <w:r w:rsidR="008B66C5">
        <w:rPr>
          <w:rFonts w:ascii="Times New Roman" w:hAnsi="Times New Roman" w:cs="Times New Roman"/>
          <w:sz w:val="24"/>
          <w:szCs w:val="24"/>
        </w:rPr>
        <w:t xml:space="preserve">a </w:t>
      </w:r>
      <w:r w:rsidR="00A14602">
        <w:rPr>
          <w:rFonts w:ascii="Times New Roman" w:hAnsi="Times New Roman" w:cs="Times New Roman"/>
          <w:sz w:val="24"/>
          <w:szCs w:val="24"/>
        </w:rPr>
        <w:t>multiethnic country that is currently in disarray due to colonization and white exploitation. This is the rapture.</w:t>
      </w:r>
    </w:p>
    <w:p w14:paraId="263BC2A7" w14:textId="77EFB690" w:rsidR="00E54B19" w:rsidRDefault="00A14602" w:rsidP="005E66F5">
      <w:pPr>
        <w:pStyle w:val="NoSpacing"/>
        <w:spacing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same line, I</w:t>
      </w:r>
      <w:r w:rsidR="0072766C" w:rsidRPr="00616BA8">
        <w:rPr>
          <w:rFonts w:ascii="Times New Roman" w:hAnsi="Times New Roman" w:cs="Times New Roman"/>
          <w:sz w:val="24"/>
          <w:szCs w:val="24"/>
        </w:rPr>
        <w:t xml:space="preserve"> also find the </w:t>
      </w:r>
      <w:r w:rsidR="00F26E3B">
        <w:rPr>
          <w:rFonts w:ascii="Times New Roman" w:hAnsi="Times New Roman" w:cs="Times New Roman"/>
          <w:sz w:val="24"/>
          <w:szCs w:val="24"/>
        </w:rPr>
        <w:t>inhuman af</w:t>
      </w:r>
      <w:r w:rsidR="0072766C" w:rsidRPr="00616BA8">
        <w:rPr>
          <w:rFonts w:ascii="Times New Roman" w:hAnsi="Times New Roman" w:cs="Times New Roman"/>
          <w:sz w:val="24"/>
          <w:szCs w:val="24"/>
        </w:rPr>
        <w:t xml:space="preserve">flictions that historically illustrate </w:t>
      </w:r>
      <w:r w:rsidR="00F26E3B">
        <w:rPr>
          <w:rFonts w:ascii="Times New Roman" w:hAnsi="Times New Roman" w:cs="Times New Roman"/>
          <w:sz w:val="24"/>
          <w:szCs w:val="24"/>
        </w:rPr>
        <w:t>the genesis of</w:t>
      </w:r>
      <w:r w:rsidR="0072766C" w:rsidRPr="00616BA8">
        <w:rPr>
          <w:rFonts w:ascii="Times New Roman" w:hAnsi="Times New Roman" w:cs="Times New Roman"/>
          <w:sz w:val="24"/>
          <w:szCs w:val="24"/>
        </w:rPr>
        <w:t xml:space="preserve"> trouble</w:t>
      </w:r>
      <w:r w:rsidR="00F26E3B">
        <w:rPr>
          <w:rFonts w:ascii="Times New Roman" w:hAnsi="Times New Roman" w:cs="Times New Roman"/>
          <w:sz w:val="24"/>
          <w:szCs w:val="24"/>
        </w:rPr>
        <w:t xml:space="preserve"> for the</w:t>
      </w:r>
      <w:r>
        <w:rPr>
          <w:rFonts w:ascii="Times New Roman" w:hAnsi="Times New Roman" w:cs="Times New Roman"/>
          <w:sz w:val="24"/>
          <w:szCs w:val="24"/>
        </w:rPr>
        <w:t xml:space="preserve"> minority</w:t>
      </w:r>
      <w:r w:rsidR="0072766C" w:rsidRPr="00616BA8">
        <w:rPr>
          <w:rFonts w:ascii="Times New Roman" w:hAnsi="Times New Roman" w:cs="Times New Roman"/>
          <w:sz w:val="24"/>
          <w:szCs w:val="24"/>
        </w:rPr>
        <w:t xml:space="preserve"> American </w:t>
      </w:r>
      <w:r w:rsidR="00F26E3B">
        <w:rPr>
          <w:rFonts w:ascii="Times New Roman" w:hAnsi="Times New Roman" w:cs="Times New Roman"/>
          <w:sz w:val="24"/>
          <w:szCs w:val="24"/>
        </w:rPr>
        <w:t xml:space="preserve">black </w:t>
      </w:r>
      <w:r>
        <w:rPr>
          <w:rFonts w:ascii="Times New Roman" w:hAnsi="Times New Roman" w:cs="Times New Roman"/>
          <w:sz w:val="24"/>
          <w:szCs w:val="24"/>
        </w:rPr>
        <w:t xml:space="preserve">community. </w:t>
      </w:r>
      <w:r w:rsidR="0072766C" w:rsidRPr="00616BA8">
        <w:rPr>
          <w:rFonts w:ascii="Times New Roman" w:hAnsi="Times New Roman" w:cs="Times New Roman"/>
          <w:sz w:val="24"/>
          <w:szCs w:val="24"/>
        </w:rPr>
        <w:t>The quoted line compares the disarranged second hand clothe packaging</w:t>
      </w:r>
      <w:r w:rsidR="00F26E3B">
        <w:rPr>
          <w:rFonts w:ascii="Times New Roman" w:hAnsi="Times New Roman" w:cs="Times New Roman"/>
          <w:sz w:val="24"/>
          <w:szCs w:val="24"/>
        </w:rPr>
        <w:t xml:space="preserve"> to a</w:t>
      </w:r>
      <w:r w:rsidR="0072766C" w:rsidRPr="00616BA8">
        <w:rPr>
          <w:rFonts w:ascii="Times New Roman" w:hAnsi="Times New Roman" w:cs="Times New Roman"/>
          <w:sz w:val="24"/>
          <w:szCs w:val="24"/>
        </w:rPr>
        <w:t xml:space="preserve"> manner in which Africa’s first</w:t>
      </w:r>
      <w:r w:rsidR="00616BA8" w:rsidRPr="00616BA8">
        <w:rPr>
          <w:rFonts w:ascii="Times New Roman" w:hAnsi="Times New Roman" w:cs="Times New Roman"/>
          <w:sz w:val="24"/>
          <w:szCs w:val="24"/>
        </w:rPr>
        <w:t xml:space="preserve"> poetic</w:t>
      </w:r>
      <w:r w:rsidR="0072766C" w:rsidRPr="00616BA8">
        <w:rPr>
          <w:rFonts w:ascii="Times New Roman" w:hAnsi="Times New Roman" w:cs="Times New Roman"/>
          <w:sz w:val="24"/>
          <w:szCs w:val="24"/>
        </w:rPr>
        <w:t xml:space="preserve"> woman</w:t>
      </w:r>
      <w:r w:rsidR="006D745D">
        <w:rPr>
          <w:rFonts w:ascii="Times New Roman" w:hAnsi="Times New Roman" w:cs="Times New Roman"/>
          <w:sz w:val="24"/>
          <w:szCs w:val="24"/>
        </w:rPr>
        <w:t xml:space="preserve">, </w:t>
      </w:r>
      <w:r w:rsidR="006D745D">
        <w:rPr>
          <w:rFonts w:ascii="Times New Roman" w:hAnsi="Times New Roman" w:cs="Times New Roman"/>
          <w:sz w:val="24"/>
          <w:szCs w:val="24"/>
        </w:rPr>
        <w:lastRenderedPageBreak/>
        <w:t>Wheatley</w:t>
      </w:r>
      <w:r w:rsidR="00F26E3B">
        <w:rPr>
          <w:rFonts w:ascii="Times New Roman" w:hAnsi="Times New Roman" w:cs="Times New Roman"/>
          <w:sz w:val="24"/>
          <w:szCs w:val="24"/>
        </w:rPr>
        <w:t xml:space="preserve"> among many others</w:t>
      </w:r>
      <w:r w:rsidR="006D745D">
        <w:rPr>
          <w:rFonts w:ascii="Times New Roman" w:hAnsi="Times New Roman" w:cs="Times New Roman"/>
          <w:sz w:val="24"/>
          <w:szCs w:val="24"/>
        </w:rPr>
        <w:t>,</w:t>
      </w:r>
      <w:r w:rsidR="00F26E3B">
        <w:rPr>
          <w:rFonts w:ascii="Times New Roman" w:hAnsi="Times New Roman" w:cs="Times New Roman"/>
          <w:sz w:val="24"/>
          <w:szCs w:val="24"/>
        </w:rPr>
        <w:t xml:space="preserve"> were</w:t>
      </w:r>
      <w:r w:rsidR="0072766C" w:rsidRPr="00616BA8">
        <w:rPr>
          <w:rFonts w:ascii="Times New Roman" w:hAnsi="Times New Roman" w:cs="Times New Roman"/>
          <w:sz w:val="24"/>
          <w:szCs w:val="24"/>
        </w:rPr>
        <w:t xml:space="preserve"> </w:t>
      </w:r>
      <w:r w:rsidR="00616BA8" w:rsidRPr="00616BA8">
        <w:rPr>
          <w:rFonts w:ascii="Times New Roman" w:hAnsi="Times New Roman" w:cs="Times New Roman"/>
          <w:sz w:val="24"/>
          <w:szCs w:val="24"/>
        </w:rPr>
        <w:t xml:space="preserve">piled onto the decks of a slave-ship </w:t>
      </w:r>
      <w:r w:rsidR="00F26E3B">
        <w:rPr>
          <w:rFonts w:ascii="Times New Roman" w:hAnsi="Times New Roman" w:cs="Times New Roman"/>
          <w:sz w:val="24"/>
          <w:szCs w:val="24"/>
        </w:rPr>
        <w:t>abound</w:t>
      </w:r>
      <w:r w:rsidR="00616BA8" w:rsidRPr="00616BA8">
        <w:rPr>
          <w:rFonts w:ascii="Times New Roman" w:hAnsi="Times New Roman" w:cs="Times New Roman"/>
          <w:sz w:val="24"/>
          <w:szCs w:val="24"/>
        </w:rPr>
        <w:t xml:space="preserve"> the waves of American slavery. Lastly, to Jordan, this paragraph of the poem is important in that at the end of almost suicidal and unbearable </w:t>
      </w:r>
      <w:r>
        <w:rPr>
          <w:rFonts w:ascii="Times New Roman" w:hAnsi="Times New Roman" w:cs="Times New Roman"/>
          <w:sz w:val="24"/>
          <w:szCs w:val="24"/>
        </w:rPr>
        <w:t>life of</w:t>
      </w:r>
      <w:r w:rsidR="00616BA8" w:rsidRPr="00616BA8">
        <w:rPr>
          <w:rFonts w:ascii="Times New Roman" w:hAnsi="Times New Roman" w:cs="Times New Roman"/>
          <w:sz w:val="24"/>
          <w:szCs w:val="24"/>
        </w:rPr>
        <w:t xml:space="preserve"> Wheatley, she comes out stronger and very educational</w:t>
      </w:r>
      <w:r>
        <w:rPr>
          <w:rFonts w:ascii="Times New Roman" w:hAnsi="Times New Roman" w:cs="Times New Roman"/>
          <w:sz w:val="24"/>
          <w:szCs w:val="24"/>
        </w:rPr>
        <w:t xml:space="preserve"> to rest of the black community</w:t>
      </w:r>
      <w:r w:rsidR="00616BA8" w:rsidRPr="00616BA8">
        <w:rPr>
          <w:rFonts w:ascii="Times New Roman" w:hAnsi="Times New Roman" w:cs="Times New Roman"/>
          <w:sz w:val="24"/>
          <w:szCs w:val="24"/>
        </w:rPr>
        <w:t>. To June Jordan, Phillis Wheatley is an innate inspiration for a lifetime.</w:t>
      </w:r>
    </w:p>
    <w:p w14:paraId="09CF9860" w14:textId="77777777" w:rsidR="005E66F5" w:rsidRDefault="005E66F5" w:rsidP="005E66F5">
      <w:pPr>
        <w:pStyle w:val="NoSpacing"/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9424F7" w14:textId="1CD7471B" w:rsidR="00E54B19" w:rsidRDefault="00616BA8" w:rsidP="005E66F5">
      <w:pPr>
        <w:pStyle w:val="NoSpacing"/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6BA8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1FF6A7DD" w14:textId="1503E099" w:rsidR="00616BA8" w:rsidRPr="00616BA8" w:rsidRDefault="00616BA8" w:rsidP="005E66F5">
      <w:pPr>
        <w:pStyle w:val="NoSpacing"/>
        <w:spacing w:after="24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6BA8">
        <w:rPr>
          <w:rFonts w:ascii="Times New Roman" w:hAnsi="Times New Roman" w:cs="Times New Roman"/>
          <w:sz w:val="24"/>
          <w:szCs w:val="24"/>
        </w:rPr>
        <w:t xml:space="preserve">Jordan, J. (2006). The Difficult Miracle of Black Poetry in America: </w:t>
      </w:r>
      <w:r w:rsidR="00DD1117">
        <w:rPr>
          <w:rFonts w:ascii="Times New Roman" w:hAnsi="Times New Roman" w:cs="Times New Roman"/>
          <w:sz w:val="24"/>
          <w:szCs w:val="24"/>
        </w:rPr>
        <w:t>Something like a S</w:t>
      </w:r>
      <w:r w:rsidRPr="00616BA8">
        <w:rPr>
          <w:rFonts w:ascii="Times New Roman" w:hAnsi="Times New Roman" w:cs="Times New Roman"/>
          <w:sz w:val="24"/>
          <w:szCs w:val="24"/>
        </w:rPr>
        <w:t>onnet for Phillis Wheatley. Poetry Foundation. Retrieved</w:t>
      </w:r>
      <w:r w:rsidR="003A0538">
        <w:rPr>
          <w:rFonts w:ascii="Times New Roman" w:hAnsi="Times New Roman" w:cs="Times New Roman"/>
          <w:sz w:val="24"/>
          <w:szCs w:val="24"/>
        </w:rPr>
        <w:t xml:space="preserve"> </w:t>
      </w:r>
      <w:r w:rsidRPr="00616BA8">
        <w:rPr>
          <w:rFonts w:ascii="Times New Roman" w:hAnsi="Times New Roman" w:cs="Times New Roman"/>
          <w:sz w:val="24"/>
          <w:szCs w:val="24"/>
        </w:rPr>
        <w:t>from</w:t>
      </w:r>
      <w:r w:rsidR="00E54B1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E54B19" w:rsidRPr="00E7657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https://www.poetryfoundation.org/articles/68628/the-difficult-miracle-of-black-poetry-in-america</w:t>
        </w:r>
      </w:hyperlink>
    </w:p>
    <w:sectPr w:rsidR="00616BA8" w:rsidRPr="00616BA8" w:rsidSect="00E54B1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2FF715" w14:textId="77777777" w:rsidR="00092BE8" w:rsidRDefault="00092BE8" w:rsidP="00DD1117">
      <w:pPr>
        <w:spacing w:after="0" w:line="240" w:lineRule="auto"/>
      </w:pPr>
      <w:r>
        <w:separator/>
      </w:r>
    </w:p>
  </w:endnote>
  <w:endnote w:type="continuationSeparator" w:id="0">
    <w:p w14:paraId="084D6294" w14:textId="77777777" w:rsidR="00092BE8" w:rsidRDefault="00092BE8" w:rsidP="00DD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46E175" w14:textId="77777777" w:rsidR="00092BE8" w:rsidRDefault="00092BE8" w:rsidP="00DD1117">
      <w:pPr>
        <w:spacing w:after="0" w:line="240" w:lineRule="auto"/>
      </w:pPr>
      <w:r>
        <w:separator/>
      </w:r>
    </w:p>
  </w:footnote>
  <w:footnote w:type="continuationSeparator" w:id="0">
    <w:p w14:paraId="487EEFA2" w14:textId="77777777" w:rsidR="00092BE8" w:rsidRDefault="00092BE8" w:rsidP="00DD1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20899154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58FE44" w14:textId="4F11EB3D" w:rsidR="00DD1117" w:rsidRPr="00E54B19" w:rsidRDefault="00E54B19" w:rsidP="00E54B19">
        <w:pPr>
          <w:pStyle w:val="Header"/>
          <w:jc w:val="right"/>
          <w:rPr>
            <w:rFonts w:ascii="Times New Roman" w:hAnsi="Times New Roman" w:cs="Times New Roman"/>
          </w:rPr>
        </w:pPr>
        <w:r w:rsidRPr="00E54B19">
          <w:rPr>
            <w:rFonts w:ascii="Times New Roman" w:hAnsi="Times New Roman" w:cs="Times New Roman"/>
          </w:rPr>
          <w:t>ANALYSIS OF A PASSAGE FROM JUNE JORDAN’S ESSAY</w:t>
        </w:r>
        <w:r>
          <w:rPr>
            <w:rFonts w:ascii="Times New Roman" w:hAnsi="Times New Roman" w:cs="Times New Roman"/>
          </w:rPr>
          <w:tab/>
        </w:r>
        <w:r w:rsidRPr="00E54B19">
          <w:rPr>
            <w:rFonts w:ascii="Times New Roman" w:hAnsi="Times New Roman" w:cs="Times New Roman"/>
          </w:rPr>
          <w:fldChar w:fldCharType="begin"/>
        </w:r>
        <w:r w:rsidRPr="00E54B19">
          <w:rPr>
            <w:rFonts w:ascii="Times New Roman" w:hAnsi="Times New Roman" w:cs="Times New Roman"/>
          </w:rPr>
          <w:instrText xml:space="preserve"> PAGE   \* MERGEFORMAT </w:instrText>
        </w:r>
        <w:r w:rsidRPr="00E54B19">
          <w:rPr>
            <w:rFonts w:ascii="Times New Roman" w:hAnsi="Times New Roman" w:cs="Times New Roman"/>
          </w:rPr>
          <w:fldChar w:fldCharType="separate"/>
        </w:r>
        <w:r w:rsidRPr="00E54B19">
          <w:rPr>
            <w:rFonts w:ascii="Times New Roman" w:hAnsi="Times New Roman" w:cs="Times New Roman"/>
            <w:noProof/>
          </w:rPr>
          <w:t>2</w:t>
        </w:r>
        <w:r w:rsidRPr="00E54B1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611081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B14350" w14:textId="76195E02" w:rsidR="00E54B19" w:rsidRPr="00E54B19" w:rsidRDefault="00E54B19" w:rsidP="00E54B19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E54B19">
          <w:rPr>
            <w:rFonts w:ascii="Times New Roman" w:hAnsi="Times New Roman" w:cs="Times New Roman"/>
          </w:rPr>
          <w:t>ANALYSIS OF A PASSAGE FROM JUNE JORDAN’S ESSAY</w:t>
        </w:r>
        <w:r>
          <w:rPr>
            <w:rFonts w:ascii="Times New Roman" w:hAnsi="Times New Roman" w:cs="Times New Roman"/>
          </w:rPr>
          <w:tab/>
        </w:r>
        <w:r w:rsidRPr="00E54B19">
          <w:rPr>
            <w:rFonts w:ascii="Times New Roman" w:hAnsi="Times New Roman" w:cs="Times New Roman"/>
          </w:rPr>
          <w:fldChar w:fldCharType="begin"/>
        </w:r>
        <w:r w:rsidRPr="00E54B19">
          <w:rPr>
            <w:rFonts w:ascii="Times New Roman" w:hAnsi="Times New Roman" w:cs="Times New Roman"/>
          </w:rPr>
          <w:instrText xml:space="preserve"> PAGE   \* MERGEFORMAT </w:instrText>
        </w:r>
        <w:r w:rsidRPr="00E54B19">
          <w:rPr>
            <w:rFonts w:ascii="Times New Roman" w:hAnsi="Times New Roman" w:cs="Times New Roman"/>
          </w:rPr>
          <w:fldChar w:fldCharType="separate"/>
        </w:r>
        <w:r w:rsidRPr="00E54B19">
          <w:rPr>
            <w:rFonts w:ascii="Times New Roman" w:hAnsi="Times New Roman" w:cs="Times New Roman"/>
            <w:noProof/>
          </w:rPr>
          <w:t>2</w:t>
        </w:r>
        <w:r w:rsidRPr="00E54B1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yNjEzMzc3NzC1NDdS0lEKTi0uzszPAykwrAUA19wJLiwAAAA="/>
  </w:docVars>
  <w:rsids>
    <w:rsidRoot w:val="00735AC3"/>
    <w:rsid w:val="00092BE8"/>
    <w:rsid w:val="001152FF"/>
    <w:rsid w:val="00146F2B"/>
    <w:rsid w:val="00286229"/>
    <w:rsid w:val="00353DD4"/>
    <w:rsid w:val="003A0538"/>
    <w:rsid w:val="004051E1"/>
    <w:rsid w:val="005E66F5"/>
    <w:rsid w:val="00616BA8"/>
    <w:rsid w:val="006D745D"/>
    <w:rsid w:val="006F7017"/>
    <w:rsid w:val="0072766C"/>
    <w:rsid w:val="00735AC3"/>
    <w:rsid w:val="0081222D"/>
    <w:rsid w:val="008B0411"/>
    <w:rsid w:val="008B66C5"/>
    <w:rsid w:val="00967889"/>
    <w:rsid w:val="00A14602"/>
    <w:rsid w:val="00A74782"/>
    <w:rsid w:val="00B823EC"/>
    <w:rsid w:val="00BE6F61"/>
    <w:rsid w:val="00C17D59"/>
    <w:rsid w:val="00C70BB1"/>
    <w:rsid w:val="00DD1117"/>
    <w:rsid w:val="00E54B19"/>
    <w:rsid w:val="00E73C82"/>
    <w:rsid w:val="00EC61AC"/>
    <w:rsid w:val="00EE58D2"/>
    <w:rsid w:val="00F2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E473A"/>
  <w15:docId w15:val="{8DC24844-8AF5-48E1-A919-87B610DC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5AC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6BA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1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117"/>
  </w:style>
  <w:style w:type="paragraph" w:styleId="Footer">
    <w:name w:val="footer"/>
    <w:basedOn w:val="Normal"/>
    <w:link w:val="FooterChar"/>
    <w:uiPriority w:val="99"/>
    <w:unhideWhenUsed/>
    <w:rsid w:val="00DD1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117"/>
  </w:style>
  <w:style w:type="character" w:styleId="UnresolvedMention">
    <w:name w:val="Unresolved Mention"/>
    <w:basedOn w:val="DefaultParagraphFont"/>
    <w:uiPriority w:val="99"/>
    <w:semiHidden/>
    <w:unhideWhenUsed/>
    <w:rsid w:val="003A05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oetryfoundation.org/articles/68628/the-difficult-miracle-of-black-poetry-in-ameri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C86A4-21F2-4554-A231-AA9A95CB8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12</cp:revision>
  <dcterms:created xsi:type="dcterms:W3CDTF">2020-09-22T06:43:00Z</dcterms:created>
  <dcterms:modified xsi:type="dcterms:W3CDTF">2020-09-22T08:49:00Z</dcterms:modified>
</cp:coreProperties>
</file>